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CE5755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АЗС контейнерного типа (2 шт</w:t>
      </w:r>
      <w:r w:rsidR="00701E1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701E16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РЭС-2 и РЭС-5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80AEE" w:rsidRPr="00CC7397">
        <w:rPr>
          <w:rFonts w:ascii="Times New Roman" w:hAnsi="Times New Roman" w:cs="Times New Roman"/>
          <w:b/>
          <w:sz w:val="28"/>
          <w:szCs w:val="28"/>
        </w:rPr>
        <w:t>Н_6022_ВЭ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22C1" w:rsidRPr="006A22C1" w:rsidRDefault="00F9163B" w:rsidP="006A22C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002D4">
        <w:rPr>
          <w:rFonts w:ascii="Times New Roman" w:hAnsi="Times New Roman" w:cs="Times New Roman"/>
          <w:b/>
          <w:sz w:val="28"/>
          <w:szCs w:val="28"/>
        </w:rPr>
        <w:t>6,71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</w:t>
      </w:r>
      <w:r w:rsidR="00C44E0B">
        <w:rPr>
          <w:rFonts w:ascii="Times New Roman" w:hAnsi="Times New Roman" w:cs="Times New Roman"/>
          <w:sz w:val="28"/>
          <w:szCs w:val="28"/>
        </w:rPr>
        <w:t>дложением компании – поставщика и затратами на перевозку.</w:t>
      </w:r>
      <w:r w:rsidR="006A22C1" w:rsidRPr="006A22C1">
        <w:t xml:space="preserve"> </w:t>
      </w:r>
      <w:bookmarkStart w:id="0" w:name="_GoBack"/>
      <w:bookmarkEnd w:id="0"/>
    </w:p>
    <w:p w:rsidR="00701E16" w:rsidRDefault="006A22C1" w:rsidP="006A22C1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2C1">
        <w:rPr>
          <w:rFonts w:ascii="Times New Roman" w:hAnsi="Times New Roman" w:cs="Times New Roman"/>
          <w:sz w:val="28"/>
          <w:szCs w:val="28"/>
        </w:rPr>
        <w:t>Сметная сто</w:t>
      </w:r>
      <w:r>
        <w:rPr>
          <w:rFonts w:ascii="Times New Roman" w:hAnsi="Times New Roman" w:cs="Times New Roman"/>
          <w:sz w:val="28"/>
          <w:szCs w:val="28"/>
        </w:rPr>
        <w:t>имость проекта в текущих ценах 1 квартала 2017 г. составляет 6,71</w:t>
      </w:r>
      <w:r w:rsidRPr="006A22C1">
        <w:rPr>
          <w:rFonts w:ascii="Times New Roman" w:hAnsi="Times New Roman" w:cs="Times New Roman"/>
          <w:sz w:val="28"/>
          <w:szCs w:val="28"/>
        </w:rPr>
        <w:t xml:space="preserve"> млн. руб. с учетом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2C1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02D4"/>
    <w:rsid w:val="00804FC5"/>
    <w:rsid w:val="00811B95"/>
    <w:rsid w:val="00811D1C"/>
    <w:rsid w:val="00811E34"/>
    <w:rsid w:val="0081495F"/>
    <w:rsid w:val="00827D04"/>
    <w:rsid w:val="00830000"/>
    <w:rsid w:val="008330CA"/>
    <w:rsid w:val="0085789C"/>
    <w:rsid w:val="00864D32"/>
    <w:rsid w:val="00865BC0"/>
    <w:rsid w:val="0087144F"/>
    <w:rsid w:val="0088095D"/>
    <w:rsid w:val="00880AEE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4E0B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C739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1EE4EC9B-AC46-4C0D-A51F-E1B9A4B1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Русин Валерий Борисович</cp:lastModifiedBy>
  <cp:revision>14</cp:revision>
  <dcterms:created xsi:type="dcterms:W3CDTF">2017-02-08T02:55:00Z</dcterms:created>
  <dcterms:modified xsi:type="dcterms:W3CDTF">2017-04-27T01:16:00Z</dcterms:modified>
</cp:coreProperties>
</file>